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9476B" w14:textId="77777777" w:rsidR="007C1F6E" w:rsidRDefault="007C1F6E" w:rsidP="007C1F6E">
      <w:pPr>
        <w:pStyle w:val="NoSpacing"/>
        <w:spacing w:line="276" w:lineRule="auto"/>
        <w:jc w:val="center"/>
        <w:rPr>
          <w:b/>
          <w:bCs/>
          <w:sz w:val="32"/>
          <w:szCs w:val="32"/>
        </w:rPr>
      </w:pPr>
      <w:r w:rsidRPr="00ED31C1">
        <w:rPr>
          <w:b/>
          <w:bCs/>
          <w:sz w:val="32"/>
          <w:szCs w:val="32"/>
        </w:rPr>
        <w:t>(</w:t>
      </w:r>
      <w:r w:rsidRPr="00ED31C1">
        <w:rPr>
          <w:b/>
          <w:bCs/>
          <w:sz w:val="32"/>
          <w:szCs w:val="32"/>
          <w:highlight w:val="yellow"/>
        </w:rPr>
        <w:t>Grant recipient</w:t>
      </w:r>
      <w:r w:rsidRPr="00ED31C1">
        <w:rPr>
          <w:b/>
          <w:bCs/>
          <w:sz w:val="32"/>
          <w:szCs w:val="32"/>
        </w:rPr>
        <w:t xml:space="preserve">) Receives </w:t>
      </w:r>
      <w:r>
        <w:rPr>
          <w:b/>
          <w:bCs/>
          <w:sz w:val="32"/>
          <w:szCs w:val="32"/>
        </w:rPr>
        <w:t xml:space="preserve">$10,000 Grant from the </w:t>
      </w:r>
      <w:r w:rsidRPr="00ED31C1">
        <w:rPr>
          <w:b/>
          <w:bCs/>
          <w:sz w:val="32"/>
          <w:szCs w:val="32"/>
        </w:rPr>
        <w:t>Virginia Tourism Corporation “</w:t>
      </w:r>
      <w:r>
        <w:rPr>
          <w:b/>
          <w:bCs/>
          <w:sz w:val="32"/>
          <w:szCs w:val="32"/>
        </w:rPr>
        <w:t>50 Years of Love</w:t>
      </w:r>
      <w:r w:rsidRPr="00ED31C1">
        <w:rPr>
          <w:b/>
          <w:bCs/>
          <w:sz w:val="32"/>
          <w:szCs w:val="32"/>
        </w:rPr>
        <w:t>” Program Marketing</w:t>
      </w:r>
      <w:r>
        <w:rPr>
          <w:b/>
          <w:bCs/>
          <w:sz w:val="32"/>
          <w:szCs w:val="32"/>
        </w:rPr>
        <w:t xml:space="preserve"> Fund</w:t>
      </w:r>
    </w:p>
    <w:p w14:paraId="1E25D247" w14:textId="6DE8CEE9" w:rsidR="00205D06" w:rsidRPr="004726BF" w:rsidRDefault="00205D06" w:rsidP="007C1F6E">
      <w:pPr>
        <w:pStyle w:val="NoSpacing"/>
        <w:spacing w:line="276" w:lineRule="auto"/>
        <w:jc w:val="center"/>
        <w:rPr>
          <w:bCs/>
          <w:i/>
          <w:sz w:val="28"/>
          <w:szCs w:val="28"/>
        </w:rPr>
      </w:pPr>
      <w:r w:rsidRPr="004726BF">
        <w:rPr>
          <w:bCs/>
          <w:i/>
          <w:sz w:val="28"/>
          <w:szCs w:val="28"/>
        </w:rPr>
        <w:t>~Grant fund established to help celebrate 50</w:t>
      </w:r>
      <w:r w:rsidRPr="004726BF">
        <w:rPr>
          <w:bCs/>
          <w:i/>
          <w:sz w:val="28"/>
          <w:szCs w:val="28"/>
          <w:vertAlign w:val="superscript"/>
        </w:rPr>
        <w:t>th</w:t>
      </w:r>
      <w:r w:rsidRPr="004726BF">
        <w:rPr>
          <w:bCs/>
          <w:i/>
          <w:sz w:val="28"/>
          <w:szCs w:val="28"/>
        </w:rPr>
        <w:t xml:space="preserve"> </w:t>
      </w:r>
      <w:r w:rsidR="00C8176F">
        <w:rPr>
          <w:bCs/>
          <w:i/>
          <w:sz w:val="28"/>
          <w:szCs w:val="28"/>
        </w:rPr>
        <w:t>a</w:t>
      </w:r>
      <w:r w:rsidRPr="004726BF">
        <w:rPr>
          <w:bCs/>
          <w:i/>
          <w:sz w:val="28"/>
          <w:szCs w:val="28"/>
        </w:rPr>
        <w:t xml:space="preserve">nniversary of </w:t>
      </w:r>
      <w:r w:rsidR="00C8176F">
        <w:rPr>
          <w:bCs/>
          <w:i/>
          <w:sz w:val="28"/>
          <w:szCs w:val="28"/>
        </w:rPr>
        <w:t xml:space="preserve">the </w:t>
      </w:r>
      <w:r w:rsidR="00872344">
        <w:rPr>
          <w:bCs/>
          <w:i/>
          <w:sz w:val="28"/>
          <w:szCs w:val="28"/>
        </w:rPr>
        <w:t>“</w:t>
      </w:r>
      <w:r w:rsidRPr="004726BF">
        <w:rPr>
          <w:bCs/>
          <w:i/>
          <w:sz w:val="28"/>
          <w:szCs w:val="28"/>
        </w:rPr>
        <w:t>Virginia is for Lovers</w:t>
      </w:r>
      <w:r w:rsidR="00872344">
        <w:rPr>
          <w:bCs/>
          <w:i/>
          <w:sz w:val="28"/>
          <w:szCs w:val="28"/>
        </w:rPr>
        <w:t>”</w:t>
      </w:r>
      <w:r w:rsidRPr="004726BF">
        <w:rPr>
          <w:bCs/>
          <w:i/>
          <w:sz w:val="28"/>
          <w:szCs w:val="28"/>
        </w:rPr>
        <w:t xml:space="preserve"> tourism slogan~</w:t>
      </w:r>
    </w:p>
    <w:p w14:paraId="2C00B1AE" w14:textId="77777777" w:rsidR="007C1F6E" w:rsidRPr="009809C7" w:rsidRDefault="007C1F6E" w:rsidP="007C1F6E">
      <w:pPr>
        <w:pStyle w:val="NoSpacing"/>
        <w:spacing w:line="276" w:lineRule="auto"/>
      </w:pPr>
    </w:p>
    <w:p w14:paraId="31AD296B" w14:textId="5904AC02" w:rsidR="007C1F6E" w:rsidRDefault="007C1F6E" w:rsidP="007C1F6E">
      <w:pPr>
        <w:pStyle w:val="NoSpacing"/>
        <w:spacing w:line="276" w:lineRule="auto"/>
      </w:pPr>
      <w:r w:rsidRPr="00FE6529">
        <w:rPr>
          <w:b/>
          <w:highlight w:val="yellow"/>
        </w:rPr>
        <w:t>LOCATION</w:t>
      </w:r>
      <w:r>
        <w:rPr>
          <w:b/>
        </w:rPr>
        <w:t xml:space="preserve"> </w:t>
      </w:r>
      <w:r>
        <w:t xml:space="preserve">(February </w:t>
      </w:r>
      <w:r w:rsidRPr="00FE6529">
        <w:rPr>
          <w:highlight w:val="yellow"/>
        </w:rPr>
        <w:t>XX</w:t>
      </w:r>
      <w:r>
        <w:t>, 2019) -- Today, (</w:t>
      </w:r>
      <w:r w:rsidRPr="00ED31C1">
        <w:rPr>
          <w:highlight w:val="yellow"/>
        </w:rPr>
        <w:t>grant recipient</w:t>
      </w:r>
      <w:r>
        <w:t>) announced that it has received a $10,000 grant from the Virginia Tourism Corporation (VTC) “50 Years of Love”</w:t>
      </w:r>
      <w:r w:rsidRPr="009809C7">
        <w:t xml:space="preserve"> grant fund. </w:t>
      </w:r>
      <w:r>
        <w:t>“50 Years of Love” is part of VTC’s efforts to celebrate</w:t>
      </w:r>
      <w:r w:rsidR="00205D06">
        <w:t xml:space="preserve"> the 50</w:t>
      </w:r>
      <w:r w:rsidR="00205D06" w:rsidRPr="004726BF">
        <w:rPr>
          <w:vertAlign w:val="superscript"/>
        </w:rPr>
        <w:t>th</w:t>
      </w:r>
      <w:r w:rsidR="00205D06">
        <w:t xml:space="preserve"> anniversary of the</w:t>
      </w:r>
      <w:r>
        <w:t xml:space="preserve"> </w:t>
      </w:r>
      <w:r w:rsidR="00872344">
        <w:t>“</w:t>
      </w:r>
      <w:r w:rsidRPr="00872344">
        <w:t>Virginia is for Lovers</w:t>
      </w:r>
      <w:r w:rsidR="00872344">
        <w:t>”</w:t>
      </w:r>
      <w:r w:rsidR="00205D06">
        <w:t xml:space="preserve"> tourism slogan, which was create</w:t>
      </w:r>
      <w:bookmarkStart w:id="0" w:name="_GoBack"/>
      <w:bookmarkEnd w:id="0"/>
      <w:r w:rsidR="00205D06">
        <w:t>d in 1969 by Richmond-based advertising agency Martin &amp; Woltz</w:t>
      </w:r>
      <w:r>
        <w:t xml:space="preserve">. </w:t>
      </w:r>
    </w:p>
    <w:p w14:paraId="5B1AB31A" w14:textId="77777777" w:rsidR="007C1F6E" w:rsidRDefault="007C1F6E" w:rsidP="007C1F6E">
      <w:pPr>
        <w:pStyle w:val="NoSpacing"/>
        <w:spacing w:line="276" w:lineRule="auto"/>
      </w:pPr>
    </w:p>
    <w:p w14:paraId="2A55E65B" w14:textId="66FD6592" w:rsidR="007C1F6E" w:rsidRDefault="007C1F6E" w:rsidP="007C1F6E">
      <w:pPr>
        <w:pStyle w:val="NoSpacing"/>
        <w:spacing w:line="276" w:lineRule="auto"/>
      </w:pPr>
      <w:r w:rsidRPr="009809C7">
        <w:t>(</w:t>
      </w:r>
      <w:r w:rsidRPr="00E01495">
        <w:rPr>
          <w:highlight w:val="yellow"/>
        </w:rPr>
        <w:t>Recipient</w:t>
      </w:r>
      <w:r w:rsidRPr="009809C7">
        <w:t>) partnered with (</w:t>
      </w:r>
      <w:r w:rsidRPr="00E01495">
        <w:rPr>
          <w:highlight w:val="yellow"/>
        </w:rPr>
        <w:t>names of partners</w:t>
      </w:r>
      <w:r>
        <w:t xml:space="preserve">) to </w:t>
      </w:r>
      <w:r w:rsidRPr="009809C7">
        <w:t>(</w:t>
      </w:r>
      <w:r w:rsidRPr="00E01495">
        <w:rPr>
          <w:highlight w:val="yellow"/>
        </w:rPr>
        <w:t>description of project, importance to the community, etc</w:t>
      </w:r>
      <w:r w:rsidRPr="009809C7">
        <w:t>.).</w:t>
      </w:r>
    </w:p>
    <w:p w14:paraId="3C72F8D7" w14:textId="77777777" w:rsidR="007C1F6E" w:rsidRPr="009809C7" w:rsidRDefault="007C1F6E" w:rsidP="007C1F6E">
      <w:pPr>
        <w:pStyle w:val="NoSpacing"/>
        <w:spacing w:line="276" w:lineRule="auto"/>
      </w:pPr>
    </w:p>
    <w:p w14:paraId="0A8439D0" w14:textId="6F9F9623" w:rsidR="007C1F6E" w:rsidRDefault="00B84FFB" w:rsidP="007C1F6E">
      <w:pPr>
        <w:pStyle w:val="NoSpacing"/>
        <w:spacing w:line="276" w:lineRule="auto"/>
      </w:pPr>
      <w:r>
        <w:t>“</w:t>
      </w:r>
      <w:r w:rsidR="00872344">
        <w:t>‘</w:t>
      </w:r>
      <w:r>
        <w:t>Virginia is for Lovers</w:t>
      </w:r>
      <w:r w:rsidR="00872344">
        <w:t>’</w:t>
      </w:r>
      <w:r>
        <w:t xml:space="preserve"> is one of the most iconic tourism slogans in the world, and we are thrilled to be celebrating fifty years of LOVE with partners from around the Commonwealth in 2019,” </w:t>
      </w:r>
      <w:r>
        <w:rPr>
          <w:b/>
        </w:rPr>
        <w:t>said Rita McClenny, president and CEO of Virginia Tourism Corporation</w:t>
      </w:r>
      <w:r>
        <w:t>. “This grant program provide</w:t>
      </w:r>
      <w:r w:rsidR="00C8176F">
        <w:t>s</w:t>
      </w:r>
      <w:r>
        <w:t xml:space="preserve"> an engaging opportunity for destinations across the state to showcase what makes a vacation in Virginia so special, </w:t>
      </w:r>
      <w:r w:rsidR="00C8176F">
        <w:t>and helps to show</w:t>
      </w:r>
      <w:r>
        <w:t xml:space="preserve"> travelers why Virginia is for Lovers still rings true fifty years later.”</w:t>
      </w:r>
    </w:p>
    <w:p w14:paraId="0DAAA13B" w14:textId="77777777" w:rsidR="00B84FFB" w:rsidRPr="004726BF" w:rsidRDefault="00B84FFB" w:rsidP="007C1F6E">
      <w:pPr>
        <w:pStyle w:val="NoSpacing"/>
        <w:spacing w:line="276" w:lineRule="auto"/>
      </w:pPr>
    </w:p>
    <w:p w14:paraId="65F7FE8B" w14:textId="77777777" w:rsidR="007C1F6E" w:rsidRDefault="007C1F6E" w:rsidP="007C1F6E">
      <w:pPr>
        <w:pStyle w:val="NoSpacing"/>
        <w:spacing w:line="276" w:lineRule="auto"/>
      </w:pPr>
      <w:r w:rsidRPr="009809C7">
        <w:t>(</w:t>
      </w:r>
      <w:r w:rsidRPr="00E01495">
        <w:rPr>
          <w:highlight w:val="yellow"/>
        </w:rPr>
        <w:t>Insert quote from local tourism official</w:t>
      </w:r>
      <w:r w:rsidRPr="009809C7">
        <w:t>)</w:t>
      </w:r>
    </w:p>
    <w:p w14:paraId="75ECF77B" w14:textId="77777777" w:rsidR="007C1F6E" w:rsidRDefault="007C1F6E" w:rsidP="007C1F6E">
      <w:pPr>
        <w:pStyle w:val="NoSpacing"/>
        <w:spacing w:line="276" w:lineRule="auto"/>
      </w:pPr>
    </w:p>
    <w:p w14:paraId="1EDF137C" w14:textId="77777777" w:rsidR="00205D06" w:rsidRDefault="00205D06" w:rsidP="00205D06">
      <w:pPr>
        <w:pStyle w:val="NoSpacing"/>
        <w:spacing w:line="276" w:lineRule="auto"/>
      </w:pPr>
      <w:r w:rsidRPr="009809C7">
        <w:t>In total</w:t>
      </w:r>
      <w:r>
        <w:t>,</w:t>
      </w:r>
      <w:r w:rsidRPr="009809C7">
        <w:t xml:space="preserve"> V</w:t>
      </w:r>
      <w:r>
        <w:t>TC awarded $300,000 to</w:t>
      </w:r>
      <w:r w:rsidRPr="009809C7">
        <w:t xml:space="preserve"> </w:t>
      </w:r>
      <w:r>
        <w:t>30</w:t>
      </w:r>
      <w:r w:rsidRPr="009809C7">
        <w:rPr>
          <w:color w:val="FF0000"/>
        </w:rPr>
        <w:t xml:space="preserve"> </w:t>
      </w:r>
      <w:r w:rsidRPr="009809C7">
        <w:t xml:space="preserve">tourism marketing </w:t>
      </w:r>
      <w:r w:rsidR="00B84FFB">
        <w:t>programs</w:t>
      </w:r>
      <w:r w:rsidRPr="009809C7">
        <w:t xml:space="preserve"> across the </w:t>
      </w:r>
      <w:r>
        <w:t>Commonwealth</w:t>
      </w:r>
      <w:r w:rsidRPr="009809C7">
        <w:t xml:space="preserve"> to </w:t>
      </w:r>
      <w:r w:rsidRPr="009809C7">
        <w:rPr>
          <w:color w:val="000000"/>
        </w:rPr>
        <w:t>help</w:t>
      </w:r>
      <w:r w:rsidRPr="009809C7">
        <w:t xml:space="preserve"> increase visitation and revenue</w:t>
      </w:r>
      <w:r w:rsidR="00B84FFB">
        <w:t>.</w:t>
      </w:r>
      <w:r w:rsidRPr="009809C7">
        <w:t xml:space="preserve"> </w:t>
      </w:r>
      <w:r>
        <w:t xml:space="preserve">Each grant recipient </w:t>
      </w:r>
      <w:r w:rsidRPr="009809C7">
        <w:t xml:space="preserve">received a </w:t>
      </w:r>
      <w:r>
        <w:t>$10,000</w:t>
      </w:r>
      <w:r w:rsidRPr="009809C7">
        <w:t xml:space="preserve"> grant for its </w:t>
      </w:r>
      <w:r w:rsidR="00B84FFB">
        <w:t xml:space="preserve">50 Years of Love project, with the requirement of engaging 10 or more tourism partners in order to receive grant funding. </w:t>
      </w:r>
    </w:p>
    <w:p w14:paraId="6EFB41CD" w14:textId="77777777" w:rsidR="00205D06" w:rsidRPr="009809C7" w:rsidRDefault="00205D06" w:rsidP="007C1F6E">
      <w:pPr>
        <w:pStyle w:val="NoSpacing"/>
        <w:spacing w:line="276" w:lineRule="auto"/>
      </w:pPr>
    </w:p>
    <w:p w14:paraId="381859CC" w14:textId="104A68AC" w:rsidR="00C8176F" w:rsidRPr="0043022B" w:rsidRDefault="007C1F6E" w:rsidP="00C8176F">
      <w:pPr>
        <w:pStyle w:val="NormalWeb"/>
        <w:shd w:val="clear" w:color="auto" w:fill="FFFFFF"/>
        <w:spacing w:before="0" w:beforeAutospacing="0" w:after="390" w:afterAutospacing="0"/>
        <w:rPr>
          <w:i/>
          <w:color w:val="222222"/>
        </w:rPr>
      </w:pPr>
      <w:r w:rsidRPr="00454FE4">
        <w:rPr>
          <w:color w:val="222222"/>
        </w:rPr>
        <w:t>The Virginia Tourism Corporation is the state agency responsible for marketing Virginia to visitors and promoting the </w:t>
      </w:r>
      <w:r w:rsidR="00872344">
        <w:rPr>
          <w:color w:val="222222"/>
        </w:rPr>
        <w:t>“</w:t>
      </w:r>
      <w:r w:rsidRPr="00872344">
        <w:rPr>
          <w:rStyle w:val="Emphasis"/>
          <w:i w:val="0"/>
          <w:color w:val="222222"/>
        </w:rPr>
        <w:t>Virginia is for Lovers</w:t>
      </w:r>
      <w:r w:rsidR="00872344">
        <w:rPr>
          <w:rStyle w:val="Emphasis"/>
          <w:i w:val="0"/>
          <w:color w:val="222222"/>
        </w:rPr>
        <w:t>”</w:t>
      </w:r>
      <w:r w:rsidRPr="00454FE4">
        <w:rPr>
          <w:color w:val="222222"/>
        </w:rPr>
        <w:t xml:space="preserve"> brand, which is celebrating 50 years </w:t>
      </w:r>
      <w:r w:rsidR="00C8176F">
        <w:rPr>
          <w:color w:val="222222"/>
        </w:rPr>
        <w:t xml:space="preserve">in 2019. </w:t>
      </w:r>
      <w:r w:rsidR="00C8176F" w:rsidRPr="0043022B">
        <w:rPr>
          <w:rStyle w:val="Emphasis"/>
          <w:i w:val="0"/>
          <w:color w:val="222222"/>
        </w:rPr>
        <w:t>Tourism is an instant revenue generator in Virginia. In 2017, visitors spent $25 billion, which supported 232,000 jobs and contributed $1.73 billion in state and local taxes.</w:t>
      </w:r>
    </w:p>
    <w:p w14:paraId="1939B88F" w14:textId="77777777" w:rsidR="00C8176F" w:rsidRPr="004726BF" w:rsidRDefault="00C8176F" w:rsidP="004726BF">
      <w:pPr>
        <w:shd w:val="clear" w:color="auto" w:fill="FFFFFF"/>
        <w:spacing w:after="0" w:line="240" w:lineRule="auto"/>
        <w:textAlignment w:val="baseline"/>
        <w:rPr>
          <w:rFonts w:ascii="Times New Roman" w:eastAsia="Times New Roman" w:hAnsi="Times New Roman" w:cs="Times New Roman"/>
          <w:b/>
          <w:sz w:val="24"/>
          <w:szCs w:val="24"/>
          <w:u w:val="single"/>
          <w:bdr w:val="none" w:sz="0" w:space="0" w:color="auto" w:frame="1"/>
        </w:rPr>
      </w:pPr>
      <w:r w:rsidRPr="004726BF">
        <w:rPr>
          <w:rFonts w:ascii="Times New Roman" w:eastAsia="Times New Roman" w:hAnsi="Times New Roman" w:cs="Times New Roman"/>
          <w:b/>
          <w:sz w:val="24"/>
          <w:szCs w:val="24"/>
          <w:u w:val="single"/>
          <w:bdr w:val="none" w:sz="0" w:space="0" w:color="auto" w:frame="1"/>
        </w:rPr>
        <w:t>About Virginia is for Lovers</w:t>
      </w:r>
    </w:p>
    <w:p w14:paraId="566A0A6F" w14:textId="77777777" w:rsidR="00C8176F" w:rsidRDefault="00C8176F" w:rsidP="004726BF">
      <w:pPr>
        <w:shd w:val="clear" w:color="auto" w:fill="FFFFFF"/>
        <w:spacing w:after="0" w:line="240" w:lineRule="auto"/>
        <w:textAlignment w:val="baseline"/>
        <w:rPr>
          <w:rFonts w:ascii="Times New Roman" w:eastAsia="Times New Roman" w:hAnsi="Times New Roman" w:cs="Times New Roman"/>
          <w:sz w:val="24"/>
          <w:szCs w:val="24"/>
        </w:rPr>
      </w:pPr>
      <w:r w:rsidRPr="004726BF">
        <w:rPr>
          <w:rFonts w:ascii="Times New Roman" w:eastAsia="Times New Roman" w:hAnsi="Times New Roman" w:cs="Times New Roman"/>
          <w:sz w:val="24"/>
          <w:szCs w:val="24"/>
        </w:rPr>
        <w:t>50 years after its creation, “Virginia is for Lovers” continues to be one of the most recognizable and iconic tourism slogans of all time. "Virginia is for Lovers" was inducted into the Madison Avenue Advertising Walk of Fame on September 21, 2009. The slogan was included in the Advertising Icon Museum alongside fellow 2009 inductees, the AOL Running Man, the Budweiser Clydesdales, and State Farm's "Like a Good Neighbor, State Farm is There." This recognition came on the heels of Forbes.com tapping "Virginia is for Lovers" as one of the top ten tourism marketing campaigns of all time.</w:t>
      </w:r>
      <w:r>
        <w:rPr>
          <w:rFonts w:ascii="Times New Roman" w:eastAsia="Times New Roman" w:hAnsi="Times New Roman" w:cs="Times New Roman"/>
          <w:sz w:val="24"/>
          <w:szCs w:val="24"/>
        </w:rPr>
        <w:t xml:space="preserve"> </w:t>
      </w:r>
      <w:r>
        <w:rPr>
          <w:rFonts w:ascii="montserratlight" w:hAnsi="montserratlight"/>
          <w:color w:val="000000"/>
          <w:sz w:val="23"/>
          <w:szCs w:val="23"/>
          <w:shd w:val="clear" w:color="auto" w:fill="FFFFFF"/>
        </w:rPr>
        <w:t>Today, a new generation is discovering love for Virginia’s mountains, beaches, history, theme parks, vibrant cities, outdoor activities, sports and hospitality.</w:t>
      </w:r>
    </w:p>
    <w:p w14:paraId="3D1F1EEA" w14:textId="77777777" w:rsidR="00C8176F" w:rsidRPr="004726BF" w:rsidRDefault="00C8176F" w:rsidP="004726BF">
      <w:pPr>
        <w:shd w:val="clear" w:color="auto" w:fill="FFFFFF"/>
        <w:spacing w:after="0" w:line="240" w:lineRule="auto"/>
        <w:textAlignment w:val="baseline"/>
        <w:rPr>
          <w:rFonts w:ascii="Times New Roman" w:eastAsia="Times New Roman" w:hAnsi="Times New Roman" w:cs="Times New Roman"/>
          <w:sz w:val="24"/>
          <w:szCs w:val="24"/>
        </w:rPr>
      </w:pPr>
    </w:p>
    <w:p w14:paraId="4CF2C486" w14:textId="77777777" w:rsidR="007C1F6E" w:rsidRDefault="007C1F6E" w:rsidP="007C1F6E">
      <w:pPr>
        <w:pStyle w:val="NormalWeb"/>
        <w:shd w:val="clear" w:color="auto" w:fill="FFFFFF"/>
        <w:spacing w:before="0" w:beforeAutospacing="0" w:after="390" w:afterAutospacing="0"/>
        <w:rPr>
          <w:rStyle w:val="Hyperlink"/>
        </w:rPr>
      </w:pPr>
      <w:r>
        <w:rPr>
          <w:rStyle w:val="Emphasis"/>
          <w:i w:val="0"/>
          <w:color w:val="222222"/>
        </w:rPr>
        <w:t xml:space="preserve">For more information about 50 Years of Love, please visit </w:t>
      </w:r>
      <w:hyperlink r:id="rId4" w:history="1">
        <w:r w:rsidRPr="00B64F80">
          <w:rPr>
            <w:rStyle w:val="Hyperlink"/>
          </w:rPr>
          <w:t>https://www.vatc.org/50YEARSOFLOVE/</w:t>
        </w:r>
      </w:hyperlink>
    </w:p>
    <w:p w14:paraId="186A1EA0" w14:textId="77777777" w:rsidR="00B84FFB" w:rsidRDefault="00B84FFB" w:rsidP="00B84FFB">
      <w:pPr>
        <w:pStyle w:val="NormalWeb"/>
        <w:shd w:val="clear" w:color="auto" w:fill="FFFFFF"/>
        <w:spacing w:before="0" w:beforeAutospacing="0" w:after="390" w:afterAutospacing="0"/>
        <w:rPr>
          <w:rStyle w:val="Emphasis"/>
          <w:i w:val="0"/>
          <w:color w:val="222222"/>
        </w:rPr>
      </w:pPr>
      <w:r w:rsidRPr="004726BF">
        <w:rPr>
          <w:rStyle w:val="Emphasis"/>
          <w:i w:val="0"/>
          <w:color w:val="222222"/>
        </w:rPr>
        <w:t>For more information and to plan your next vacation in Virginia, please visit </w:t>
      </w:r>
      <w:hyperlink r:id="rId5" w:tgtFrame="_blank" w:history="1">
        <w:r w:rsidRPr="004726BF">
          <w:rPr>
            <w:rStyle w:val="Hyperlink"/>
            <w:color w:val="3333FF"/>
          </w:rPr>
          <w:t>www.virginia.org</w:t>
        </w:r>
      </w:hyperlink>
      <w:r w:rsidRPr="00454FE4">
        <w:rPr>
          <w:rStyle w:val="Emphasis"/>
          <w:color w:val="222222"/>
        </w:rPr>
        <w:t>.</w:t>
      </w:r>
    </w:p>
    <w:p w14:paraId="3A25A0B7" w14:textId="77777777" w:rsidR="00B84FFB" w:rsidRDefault="00B84FFB" w:rsidP="007C1F6E">
      <w:pPr>
        <w:pStyle w:val="NormalWeb"/>
        <w:shd w:val="clear" w:color="auto" w:fill="FFFFFF"/>
        <w:spacing w:before="0" w:beforeAutospacing="0" w:after="390" w:afterAutospacing="0"/>
        <w:rPr>
          <w:rStyle w:val="Emphasis"/>
          <w:i w:val="0"/>
          <w:color w:val="222222"/>
        </w:rPr>
      </w:pPr>
    </w:p>
    <w:p w14:paraId="509355FC" w14:textId="77777777" w:rsidR="007C1F6E" w:rsidRPr="00F27FC6" w:rsidRDefault="007C1F6E" w:rsidP="007C1F6E">
      <w:pPr>
        <w:pStyle w:val="NormalWeb"/>
        <w:shd w:val="clear" w:color="auto" w:fill="FFFFFF"/>
        <w:spacing w:before="0" w:beforeAutospacing="0" w:after="390" w:afterAutospacing="0"/>
        <w:rPr>
          <w:color w:val="222222"/>
        </w:rPr>
      </w:pPr>
    </w:p>
    <w:p w14:paraId="3F5685A8" w14:textId="77777777" w:rsidR="007C1F6E" w:rsidRPr="00462866" w:rsidRDefault="007C1F6E" w:rsidP="007C1F6E">
      <w:pPr>
        <w:pStyle w:val="NoSpacing"/>
        <w:spacing w:line="276" w:lineRule="auto"/>
      </w:pPr>
    </w:p>
    <w:p w14:paraId="75524117" w14:textId="77777777" w:rsidR="0061658A" w:rsidRDefault="00872344"/>
    <w:sectPr w:rsidR="0061658A" w:rsidSect="00E7193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E"/>
    <w:rsid w:val="001C1E86"/>
    <w:rsid w:val="00205D06"/>
    <w:rsid w:val="004726BF"/>
    <w:rsid w:val="007C1F6E"/>
    <w:rsid w:val="00872344"/>
    <w:rsid w:val="00880666"/>
    <w:rsid w:val="00B84FFB"/>
    <w:rsid w:val="00C8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3FBD"/>
  <w15:chartTrackingRefBased/>
  <w15:docId w15:val="{BD30377E-8F0B-4F38-BC4A-6D1B7FD7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817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F6E"/>
    <w:pPr>
      <w:spacing w:after="0" w:line="240" w:lineRule="auto"/>
    </w:pPr>
    <w:rPr>
      <w:rFonts w:ascii="Times New Roman" w:eastAsia="Calibri" w:hAnsi="Times New Roman" w:cs="Times New Roman"/>
      <w:sz w:val="24"/>
      <w:szCs w:val="24"/>
    </w:rPr>
  </w:style>
  <w:style w:type="character" w:styleId="Hyperlink">
    <w:name w:val="Hyperlink"/>
    <w:uiPriority w:val="99"/>
    <w:unhideWhenUsed/>
    <w:rsid w:val="007C1F6E"/>
    <w:rPr>
      <w:color w:val="0000FF"/>
      <w:u w:val="single"/>
    </w:rPr>
  </w:style>
  <w:style w:type="paragraph" w:styleId="NormalWeb">
    <w:name w:val="Normal (Web)"/>
    <w:basedOn w:val="Normal"/>
    <w:uiPriority w:val="99"/>
    <w:semiHidden/>
    <w:unhideWhenUsed/>
    <w:rsid w:val="007C1F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1F6E"/>
    <w:rPr>
      <w:i/>
      <w:iCs/>
    </w:rPr>
  </w:style>
  <w:style w:type="character" w:styleId="CommentReference">
    <w:name w:val="annotation reference"/>
    <w:basedOn w:val="DefaultParagraphFont"/>
    <w:uiPriority w:val="99"/>
    <w:semiHidden/>
    <w:unhideWhenUsed/>
    <w:rsid w:val="00205D06"/>
    <w:rPr>
      <w:sz w:val="16"/>
      <w:szCs w:val="16"/>
    </w:rPr>
  </w:style>
  <w:style w:type="paragraph" w:styleId="CommentText">
    <w:name w:val="annotation text"/>
    <w:basedOn w:val="Normal"/>
    <w:link w:val="CommentTextChar"/>
    <w:uiPriority w:val="99"/>
    <w:semiHidden/>
    <w:unhideWhenUsed/>
    <w:rsid w:val="00205D06"/>
    <w:pPr>
      <w:spacing w:line="240" w:lineRule="auto"/>
    </w:pPr>
    <w:rPr>
      <w:sz w:val="20"/>
      <w:szCs w:val="20"/>
    </w:rPr>
  </w:style>
  <w:style w:type="character" w:customStyle="1" w:styleId="CommentTextChar">
    <w:name w:val="Comment Text Char"/>
    <w:basedOn w:val="DefaultParagraphFont"/>
    <w:link w:val="CommentText"/>
    <w:uiPriority w:val="99"/>
    <w:semiHidden/>
    <w:rsid w:val="00205D06"/>
    <w:rPr>
      <w:sz w:val="20"/>
      <w:szCs w:val="20"/>
    </w:rPr>
  </w:style>
  <w:style w:type="paragraph" w:styleId="CommentSubject">
    <w:name w:val="annotation subject"/>
    <w:basedOn w:val="CommentText"/>
    <w:next w:val="CommentText"/>
    <w:link w:val="CommentSubjectChar"/>
    <w:uiPriority w:val="99"/>
    <w:semiHidden/>
    <w:unhideWhenUsed/>
    <w:rsid w:val="00205D06"/>
    <w:rPr>
      <w:b/>
      <w:bCs/>
    </w:rPr>
  </w:style>
  <w:style w:type="character" w:customStyle="1" w:styleId="CommentSubjectChar">
    <w:name w:val="Comment Subject Char"/>
    <w:basedOn w:val="CommentTextChar"/>
    <w:link w:val="CommentSubject"/>
    <w:uiPriority w:val="99"/>
    <w:semiHidden/>
    <w:rsid w:val="00205D06"/>
    <w:rPr>
      <w:b/>
      <w:bCs/>
      <w:sz w:val="20"/>
      <w:szCs w:val="20"/>
    </w:rPr>
  </w:style>
  <w:style w:type="paragraph" w:styleId="BalloonText">
    <w:name w:val="Balloon Text"/>
    <w:basedOn w:val="Normal"/>
    <w:link w:val="BalloonTextChar"/>
    <w:uiPriority w:val="99"/>
    <w:semiHidden/>
    <w:unhideWhenUsed/>
    <w:rsid w:val="00205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D06"/>
    <w:rPr>
      <w:rFonts w:ascii="Segoe UI" w:hAnsi="Segoe UI" w:cs="Segoe UI"/>
      <w:sz w:val="18"/>
      <w:szCs w:val="18"/>
    </w:rPr>
  </w:style>
  <w:style w:type="character" w:customStyle="1" w:styleId="Heading2Char">
    <w:name w:val="Heading 2 Char"/>
    <w:basedOn w:val="DefaultParagraphFont"/>
    <w:link w:val="Heading2"/>
    <w:uiPriority w:val="9"/>
    <w:rsid w:val="00C8176F"/>
    <w:rPr>
      <w:rFonts w:ascii="Times New Roman" w:eastAsia="Times New Roman" w:hAnsi="Times New Roman" w:cs="Times New Roman"/>
      <w:b/>
      <w:bCs/>
      <w:sz w:val="36"/>
      <w:szCs w:val="36"/>
    </w:rPr>
  </w:style>
  <w:style w:type="character" w:customStyle="1" w:styleId="bold-letter">
    <w:name w:val="bold-letter"/>
    <w:basedOn w:val="DefaultParagraphFont"/>
    <w:rsid w:val="00C8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9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rginia.org/" TargetMode="External"/><Relationship Id="rId4" Type="http://schemas.openxmlformats.org/officeDocument/2006/relationships/hyperlink" Target="https://www.vatc.org/50YEARSOFL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Eckel, Jenna</dc:creator>
  <cp:keywords/>
  <dc:description/>
  <cp:lastModifiedBy>Logan, Caroline</cp:lastModifiedBy>
  <cp:revision>4</cp:revision>
  <cp:lastPrinted>2018-11-15T14:21:00Z</cp:lastPrinted>
  <dcterms:created xsi:type="dcterms:W3CDTF">2018-11-15T14:20:00Z</dcterms:created>
  <dcterms:modified xsi:type="dcterms:W3CDTF">2018-11-15T15:45:00Z</dcterms:modified>
</cp:coreProperties>
</file>